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24" w:rsidRPr="00D61093" w:rsidRDefault="00BB7713" w:rsidP="0074568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PRE</w:t>
      </w:r>
      <w:r w:rsidR="0074568B" w:rsidRPr="00D61093">
        <w:rPr>
          <w:rFonts w:ascii="Arial" w:hAnsi="Arial" w:cs="Arial"/>
          <w:b/>
          <w:sz w:val="32"/>
          <w:szCs w:val="32"/>
        </w:rPr>
        <w:t>ORI</w:t>
      </w:r>
    </w:p>
    <w:p w:rsidR="0074568B" w:rsidRPr="0074568B" w:rsidRDefault="0074568B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68B" w:rsidRPr="0074568B" w:rsidRDefault="0074568B" w:rsidP="00D610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568B">
        <w:rPr>
          <w:rFonts w:ascii="Arial" w:hAnsi="Arial" w:cs="Arial"/>
          <w:sz w:val="20"/>
          <w:szCs w:val="20"/>
        </w:rPr>
        <w:t>DIRECTION DES SERVICES DEPARTEM</w:t>
      </w:r>
      <w:r w:rsidR="00F4350C">
        <w:rPr>
          <w:rFonts w:ascii="Arial" w:hAnsi="Arial" w:cs="Arial"/>
          <w:sz w:val="20"/>
          <w:szCs w:val="20"/>
        </w:rPr>
        <w:t>EN</w:t>
      </w:r>
      <w:r w:rsidRPr="0074568B">
        <w:rPr>
          <w:rFonts w:ascii="Arial" w:hAnsi="Arial" w:cs="Arial"/>
          <w:sz w:val="20"/>
          <w:szCs w:val="20"/>
        </w:rPr>
        <w:t>TAUX DE L’EDUCATION NATIONALE DU BAS-RHIN</w:t>
      </w:r>
    </w:p>
    <w:p w:rsidR="0074568B" w:rsidRPr="0074568B" w:rsidRDefault="0074568B" w:rsidP="00D610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568B">
        <w:rPr>
          <w:rFonts w:ascii="Arial" w:hAnsi="Arial" w:cs="Arial"/>
          <w:sz w:val="20"/>
          <w:szCs w:val="20"/>
        </w:rPr>
        <w:t>COMMISSION DEPARTEMENTALE D’ORIENTATION VERS LES ENSEIGNEMENTS ADAPTES DU SECOND DEGRE (CDOEASD) – DIVEL</w:t>
      </w:r>
    </w:p>
    <w:p w:rsidR="0074568B" w:rsidRPr="0074568B" w:rsidRDefault="0074568B" w:rsidP="00D610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68B" w:rsidRPr="00D61093" w:rsidRDefault="0074568B" w:rsidP="00D61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093">
        <w:rPr>
          <w:rFonts w:ascii="Arial" w:hAnsi="Arial" w:cs="Arial"/>
          <w:b/>
          <w:sz w:val="24"/>
          <w:szCs w:val="24"/>
        </w:rPr>
        <w:t>DEMANDE D</w:t>
      </w:r>
      <w:r w:rsidR="00BB7713">
        <w:rPr>
          <w:rFonts w:ascii="Arial" w:hAnsi="Arial" w:cs="Arial"/>
          <w:b/>
          <w:sz w:val="24"/>
          <w:szCs w:val="24"/>
        </w:rPr>
        <w:t>E PR</w:t>
      </w:r>
      <w:r w:rsidR="0015678C">
        <w:rPr>
          <w:rFonts w:ascii="Arial" w:hAnsi="Arial" w:cs="Arial"/>
          <w:b/>
          <w:sz w:val="24"/>
          <w:szCs w:val="24"/>
        </w:rPr>
        <w:t>E</w:t>
      </w:r>
      <w:r w:rsidR="00BB7713">
        <w:rPr>
          <w:rFonts w:ascii="Arial" w:hAnsi="Arial" w:cs="Arial"/>
          <w:b/>
          <w:sz w:val="24"/>
          <w:szCs w:val="24"/>
        </w:rPr>
        <w:t>-</w:t>
      </w:r>
      <w:r w:rsidRPr="00D61093">
        <w:rPr>
          <w:rFonts w:ascii="Arial" w:hAnsi="Arial" w:cs="Arial"/>
          <w:b/>
          <w:sz w:val="24"/>
          <w:szCs w:val="24"/>
        </w:rPr>
        <w:t>ORIENTATION VERS LES ENSEIGNEMENTS ADAPTES DU 2</w:t>
      </w:r>
      <w:r w:rsidRPr="00D61093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D61093">
        <w:rPr>
          <w:rFonts w:ascii="Arial" w:hAnsi="Arial" w:cs="Arial"/>
          <w:b/>
          <w:sz w:val="24"/>
          <w:szCs w:val="24"/>
        </w:rPr>
        <w:t xml:space="preserve"> DEGRE</w:t>
      </w:r>
    </w:p>
    <w:p w:rsidR="0074568B" w:rsidRDefault="0074568B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1746"/>
        <w:gridCol w:w="1559"/>
        <w:gridCol w:w="282"/>
        <w:gridCol w:w="1419"/>
        <w:gridCol w:w="3963"/>
      </w:tblGrid>
      <w:tr w:rsidR="0074568B" w:rsidTr="00AC2E3C">
        <w:trPr>
          <w:trHeight w:val="806"/>
        </w:trPr>
        <w:tc>
          <w:tcPr>
            <w:tcW w:w="1793" w:type="dxa"/>
          </w:tcPr>
          <w:p w:rsidR="0074568B" w:rsidRDefault="0074568B" w:rsidP="006F7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 de l’élève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BB7713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</w:t>
            </w:r>
            <w:r w:rsidR="0074568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8B" w:rsidTr="00AC2E3C">
        <w:trPr>
          <w:trHeight w:val="472"/>
        </w:trPr>
        <w:tc>
          <w:tcPr>
            <w:tcW w:w="1793" w:type="dxa"/>
          </w:tcPr>
          <w:p w:rsidR="0074568B" w:rsidRDefault="0074568B" w:rsidP="00AC2E3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74568B" w:rsidRDefault="006F7C56" w:rsidP="00AC2E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  <w:r>
              <w:rPr>
                <w:rFonts w:ascii="Arial" w:eastAsia="Times New Roman" w:hAnsi="Arial" w:cs="Times New Roman"/>
                <w:lang w:eastAsia="fr-FR"/>
              </w:rPr>
              <w:t xml:space="preserve"> </w:t>
            </w:r>
            <w:r w:rsidR="00AC2E3C">
              <w:rPr>
                <w:rFonts w:ascii="Arial" w:eastAsia="Times New Roman" w:hAnsi="Arial" w:cs="Times New Roman"/>
                <w:lang w:eastAsia="fr-FR"/>
              </w:rPr>
              <w:t xml:space="preserve">  </w:t>
            </w:r>
            <w:r>
              <w:rPr>
                <w:rFonts w:ascii="Arial" w:eastAsia="Times New Roman" w:hAnsi="Arial" w:cs="Times New Roman"/>
                <w:lang w:eastAsia="fr-FR"/>
              </w:rPr>
              <w:t xml:space="preserve"> F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568B" w:rsidRDefault="006F7C56" w:rsidP="00AC2E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  <w:r w:rsidR="00AC2E3C">
              <w:rPr>
                <w:rFonts w:ascii="Arial" w:eastAsia="Times New Roman" w:hAnsi="Arial" w:cs="Times New Roman"/>
                <w:lang w:eastAsia="fr-FR"/>
              </w:rPr>
              <w:t xml:space="preserve">  </w:t>
            </w:r>
            <w:r>
              <w:rPr>
                <w:rFonts w:ascii="Arial" w:eastAsia="Times New Roman" w:hAnsi="Arial" w:cs="Times New Roman"/>
                <w:lang w:eastAsia="fr-FR"/>
              </w:rPr>
              <w:t xml:space="preserve">  M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AC2E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AC2E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AC2E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8B" w:rsidTr="006F7C56">
        <w:trPr>
          <w:trHeight w:val="460"/>
        </w:trPr>
        <w:tc>
          <w:tcPr>
            <w:tcW w:w="1793" w:type="dxa"/>
          </w:tcPr>
          <w:p w:rsidR="0074568B" w:rsidRDefault="0074568B" w:rsidP="006F7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8B" w:rsidTr="006F7C56">
        <w:trPr>
          <w:trHeight w:val="460"/>
        </w:trPr>
        <w:tc>
          <w:tcPr>
            <w:tcW w:w="1793" w:type="dxa"/>
          </w:tcPr>
          <w:p w:rsidR="0074568B" w:rsidRDefault="0074568B" w:rsidP="00AC2E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3305" w:type="dxa"/>
            <w:gridSpan w:val="2"/>
          </w:tcPr>
          <w:p w:rsidR="0074568B" w:rsidRDefault="0074568B" w:rsidP="00AC2E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:rsidR="0074568B" w:rsidRDefault="0074568B" w:rsidP="00AC2E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AC2E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AC2E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68B" w:rsidRDefault="0074568B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C56" w:rsidRDefault="006F7C56" w:rsidP="006F7C56">
      <w:pPr>
        <w:spacing w:after="0" w:line="240" w:lineRule="auto"/>
        <w:ind w:right="140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L’équipe éducative, le conseil </w:t>
      </w:r>
      <w:r w:rsidR="00BB7713">
        <w:rPr>
          <w:rFonts w:ascii="Arial" w:eastAsia="Times New Roman" w:hAnsi="Arial" w:cs="Times New Roman"/>
          <w:sz w:val="20"/>
          <w:szCs w:val="20"/>
          <w:lang w:eastAsia="fr-FR"/>
        </w:rPr>
        <w:t>des maîtres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, réunis le _____/____/______ propose une </w:t>
      </w:r>
      <w:r w:rsidR="00BB7713">
        <w:rPr>
          <w:rFonts w:ascii="Arial" w:eastAsia="Times New Roman" w:hAnsi="Arial" w:cs="Times New Roman"/>
          <w:sz w:val="20"/>
          <w:szCs w:val="20"/>
          <w:lang w:eastAsia="fr-FR"/>
        </w:rPr>
        <w:t>pré-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orientation vers une :</w:t>
      </w:r>
    </w:p>
    <w:p w:rsidR="006F7C56" w:rsidRDefault="006F7C56" w:rsidP="006F7C56">
      <w:pPr>
        <w:spacing w:after="0" w:line="240" w:lineRule="auto"/>
        <w:ind w:right="140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7C260C"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r w:rsidR="00AC2E3C">
        <w:rPr>
          <w:rFonts w:ascii="Arial" w:eastAsia="Times New Roman" w:hAnsi="Arial" w:cs="Times New Roman"/>
          <w:lang w:eastAsia="fr-FR"/>
        </w:rPr>
        <w:t xml:space="preserve">  </w:t>
      </w:r>
      <w:r w:rsidR="00BB7713">
        <w:rPr>
          <w:rFonts w:ascii="Arial" w:eastAsia="Times New Roman" w:hAnsi="Arial" w:cs="Times New Roman"/>
          <w:lang w:eastAsia="fr-FR"/>
        </w:rPr>
        <w:t>6</w:t>
      </w:r>
      <w:r w:rsidR="00BB7713" w:rsidRPr="00BB7713">
        <w:rPr>
          <w:rFonts w:ascii="Arial" w:eastAsia="Times New Roman" w:hAnsi="Arial" w:cs="Times New Roman"/>
          <w:vertAlign w:val="superscript"/>
          <w:lang w:eastAsia="fr-FR"/>
        </w:rPr>
        <w:t>ème</w:t>
      </w:r>
      <w:r w:rsidR="00BB7713">
        <w:rPr>
          <w:rFonts w:ascii="Arial" w:eastAsia="Times New Roman" w:hAnsi="Arial" w:cs="Times New Roman"/>
          <w:lang w:eastAsia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SEGPA</w:t>
      </w:r>
    </w:p>
    <w:p w:rsidR="006F7C56" w:rsidRPr="006F7C56" w:rsidRDefault="006F7C56" w:rsidP="006F7C56">
      <w:pPr>
        <w:spacing w:after="0" w:line="240" w:lineRule="auto"/>
        <w:ind w:right="140"/>
        <w:rPr>
          <w:rFonts w:ascii="Arial" w:eastAsia="Times New Roman" w:hAnsi="Arial" w:cs="Times New Roman"/>
          <w:lang w:eastAsia="fr-FR"/>
        </w:rPr>
      </w:pPr>
      <w:r w:rsidRPr="007C260C"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r w:rsidR="00AC2E3C">
        <w:rPr>
          <w:rFonts w:ascii="Arial" w:eastAsia="Times New Roman" w:hAnsi="Arial" w:cs="Times New Roman"/>
          <w:lang w:eastAsia="fr-FR"/>
        </w:rPr>
        <w:t xml:space="preserve">  </w:t>
      </w:r>
      <w:r w:rsidR="00BB7713">
        <w:rPr>
          <w:rFonts w:ascii="Arial" w:eastAsia="Times New Roman" w:hAnsi="Arial" w:cs="Times New Roman"/>
          <w:lang w:eastAsia="fr-FR"/>
        </w:rPr>
        <w:t>6</w:t>
      </w:r>
      <w:r w:rsidR="00BB7713" w:rsidRPr="00BB7713">
        <w:rPr>
          <w:rFonts w:ascii="Arial" w:eastAsia="Times New Roman" w:hAnsi="Arial" w:cs="Times New Roman"/>
          <w:vertAlign w:val="superscript"/>
          <w:lang w:eastAsia="fr-FR"/>
        </w:rPr>
        <w:t>ème</w:t>
      </w:r>
      <w:r w:rsidR="00BB7713">
        <w:rPr>
          <w:rFonts w:ascii="Arial" w:eastAsia="Times New Roman" w:hAnsi="Arial" w:cs="Times New Roman"/>
          <w:lang w:eastAsia="fr-FR"/>
        </w:rPr>
        <w:t xml:space="preserve"> </w:t>
      </w:r>
      <w:r>
        <w:rPr>
          <w:rFonts w:ascii="Arial" w:eastAsia="Times New Roman" w:hAnsi="Arial" w:cs="Times New Roman"/>
          <w:lang w:eastAsia="fr-FR"/>
        </w:rPr>
        <w:t>SEGPA avec EREA</w:t>
      </w:r>
    </w:p>
    <w:p w:rsidR="006F7C56" w:rsidRDefault="006F7C56" w:rsidP="006F7C56">
      <w:pPr>
        <w:spacing w:after="0" w:line="240" w:lineRule="auto"/>
        <w:ind w:right="140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F7C56" w:rsidTr="006F7C56">
        <w:tc>
          <w:tcPr>
            <w:tcW w:w="10762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 :</w:t>
            </w: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56" w:rsidRDefault="006F7C56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C56" w:rsidRDefault="006F7C56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975"/>
        <w:gridCol w:w="2691"/>
        <w:gridCol w:w="2691"/>
      </w:tblGrid>
      <w:tr w:rsidR="006F7C56" w:rsidTr="00AC2E3C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6F7C56" w:rsidRDefault="006F7C56" w:rsidP="00AC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légal 1</w:t>
            </w:r>
          </w:p>
          <w:p w:rsidR="007C3A00" w:rsidRDefault="007C3A00" w:rsidP="00AC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(résidence principale de l’élève)</w:t>
            </w:r>
          </w:p>
        </w:tc>
        <w:tc>
          <w:tcPr>
            <w:tcW w:w="2691" w:type="dxa"/>
          </w:tcPr>
          <w:p w:rsidR="006F7C56" w:rsidRDefault="006F7C56" w:rsidP="00AC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2</w:t>
            </w:r>
          </w:p>
        </w:tc>
        <w:tc>
          <w:tcPr>
            <w:tcW w:w="2691" w:type="dxa"/>
          </w:tcPr>
          <w:p w:rsidR="006F7C56" w:rsidRDefault="006F7C56" w:rsidP="00AC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Tuteur, autres</w:t>
            </w:r>
          </w:p>
        </w:tc>
      </w:tr>
      <w:tr w:rsidR="006F7C56" w:rsidTr="00AC2E3C">
        <w:tc>
          <w:tcPr>
            <w:tcW w:w="2405" w:type="dxa"/>
            <w:tcBorders>
              <w:top w:val="single" w:sz="4" w:space="0" w:color="auto"/>
            </w:tcBorders>
          </w:tcPr>
          <w:p w:rsidR="007C3A00" w:rsidRDefault="007C3A00" w:rsidP="007C3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prénom, </w:t>
            </w:r>
          </w:p>
          <w:p w:rsidR="006F7C56" w:rsidRDefault="007C3A00" w:rsidP="007C3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(précisez Mme, M.)</w:t>
            </w:r>
          </w:p>
        </w:tc>
        <w:tc>
          <w:tcPr>
            <w:tcW w:w="2975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56" w:rsidTr="00AC2E3C">
        <w:tc>
          <w:tcPr>
            <w:tcW w:w="2405" w:type="dxa"/>
          </w:tcPr>
          <w:p w:rsidR="006F7C56" w:rsidRDefault="007C3A00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  <w:p w:rsidR="00AC2E3C" w:rsidRDefault="00AC2E3C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56" w:rsidTr="00AC2E3C">
        <w:tc>
          <w:tcPr>
            <w:tcW w:w="2405" w:type="dxa"/>
          </w:tcPr>
          <w:p w:rsidR="006F7C56" w:rsidRDefault="007C3A00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domicile</w:t>
            </w:r>
          </w:p>
        </w:tc>
        <w:tc>
          <w:tcPr>
            <w:tcW w:w="2975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56" w:rsidTr="00AC2E3C">
        <w:tc>
          <w:tcPr>
            <w:tcW w:w="2405" w:type="dxa"/>
          </w:tcPr>
          <w:p w:rsidR="006F7C56" w:rsidRDefault="007C3A00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</w:t>
            </w:r>
          </w:p>
        </w:tc>
        <w:tc>
          <w:tcPr>
            <w:tcW w:w="2975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CFF" w:rsidTr="009B5C30">
        <w:tc>
          <w:tcPr>
            <w:tcW w:w="10762" w:type="dxa"/>
            <w:gridSpan w:val="4"/>
          </w:tcPr>
          <w:p w:rsidR="00530CFF" w:rsidRPr="00AC2E3C" w:rsidRDefault="00F15161" w:rsidP="00530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Avis sur la proposition de pré-</w:t>
            </w:r>
            <w:r w:rsidR="00530CFF" w:rsidRPr="00AC2E3C">
              <w:rPr>
                <w:rFonts w:ascii="Arial" w:hAnsi="Arial" w:cs="Arial"/>
                <w:b/>
              </w:rPr>
              <w:t>orientation</w:t>
            </w:r>
          </w:p>
        </w:tc>
      </w:tr>
      <w:tr w:rsidR="00530CFF" w:rsidTr="00AC2E3C">
        <w:tc>
          <w:tcPr>
            <w:tcW w:w="2405" w:type="dxa"/>
          </w:tcPr>
          <w:p w:rsidR="00530CFF" w:rsidRDefault="00530CFF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favorable avec ce projet et sollicite son admission</w:t>
            </w:r>
          </w:p>
        </w:tc>
        <w:tc>
          <w:tcPr>
            <w:tcW w:w="2975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</w:tr>
      <w:tr w:rsidR="00530CFF" w:rsidTr="00AC2E3C">
        <w:tc>
          <w:tcPr>
            <w:tcW w:w="2405" w:type="dxa"/>
          </w:tcPr>
          <w:p w:rsidR="00530CFF" w:rsidRDefault="00530CFF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refuse ce projet</w:t>
            </w:r>
          </w:p>
        </w:tc>
        <w:tc>
          <w:tcPr>
            <w:tcW w:w="2975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</w:tr>
      <w:tr w:rsidR="00530CFF" w:rsidTr="00AC2E3C">
        <w:tc>
          <w:tcPr>
            <w:tcW w:w="2405" w:type="dxa"/>
          </w:tcPr>
          <w:p w:rsidR="00530CFF" w:rsidRDefault="00530CFF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 de réponse</w:t>
            </w:r>
          </w:p>
        </w:tc>
        <w:tc>
          <w:tcPr>
            <w:tcW w:w="2975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</w:tr>
      <w:tr w:rsidR="00D61093" w:rsidTr="00AC2E3C">
        <w:tc>
          <w:tcPr>
            <w:tcW w:w="2405" w:type="dxa"/>
          </w:tcPr>
          <w:p w:rsidR="00D61093" w:rsidRDefault="00D61093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5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2691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2691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D61093" w:rsidTr="00AC2E3C">
        <w:tc>
          <w:tcPr>
            <w:tcW w:w="2405" w:type="dxa"/>
          </w:tcPr>
          <w:p w:rsidR="00D61093" w:rsidRDefault="00D61093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975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2691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2691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6F7C56" w:rsidRDefault="006F7C56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093" w:rsidRDefault="00D61093" w:rsidP="00745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parents (ou le représentant légal) ont été informés de la démarche par :</w:t>
      </w:r>
    </w:p>
    <w:p w:rsidR="00D61093" w:rsidRDefault="00D61093" w:rsidP="00745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nom</w:t>
      </w:r>
      <w:proofErr w:type="gramEnd"/>
      <w:r>
        <w:rPr>
          <w:rFonts w:ascii="Arial" w:hAnsi="Arial" w:cs="Arial"/>
          <w:sz w:val="20"/>
          <w:szCs w:val="20"/>
        </w:rPr>
        <w:t xml:space="preserve"> et qualité de la personne qui a expliqué la proposition d’orientation à la famille)</w:t>
      </w:r>
    </w:p>
    <w:p w:rsidR="00D61093" w:rsidRDefault="00D61093" w:rsidP="00745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D61093" w:rsidRDefault="00D61093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61093" w:rsidTr="00D61093">
        <w:tc>
          <w:tcPr>
            <w:tcW w:w="10762" w:type="dxa"/>
          </w:tcPr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Avis et signature </w:t>
            </w:r>
            <w:r w:rsidR="00BB7713">
              <w:rPr>
                <w:rFonts w:ascii="Arial" w:hAnsi="Arial" w:cs="Arial"/>
                <w:sz w:val="20"/>
                <w:szCs w:val="20"/>
              </w:rPr>
              <w:t>de l’inspecteur de la circonscription</w:t>
            </w: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093" w:rsidRPr="0074568B" w:rsidRDefault="00D61093" w:rsidP="00AC2E3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093" w:rsidRPr="0074568B" w:rsidSect="00D6109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B"/>
    <w:rsid w:val="0015678C"/>
    <w:rsid w:val="003C6724"/>
    <w:rsid w:val="00530CFF"/>
    <w:rsid w:val="006F7C56"/>
    <w:rsid w:val="00702168"/>
    <w:rsid w:val="0074568B"/>
    <w:rsid w:val="007C3A00"/>
    <w:rsid w:val="00AC2E3C"/>
    <w:rsid w:val="00BB7713"/>
    <w:rsid w:val="00D079DB"/>
    <w:rsid w:val="00D61093"/>
    <w:rsid w:val="00F15161"/>
    <w:rsid w:val="00F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61D3-3EF8-48AD-86E4-ED7D104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00B6-4AD6-4D02-BC3F-FA10806F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Brechenmacher</dc:creator>
  <cp:keywords/>
  <dc:description/>
  <cp:lastModifiedBy>Laurence Chalmel</cp:lastModifiedBy>
  <cp:revision>2</cp:revision>
  <cp:lastPrinted>2018-09-11T14:19:00Z</cp:lastPrinted>
  <dcterms:created xsi:type="dcterms:W3CDTF">2019-10-03T07:27:00Z</dcterms:created>
  <dcterms:modified xsi:type="dcterms:W3CDTF">2019-10-03T07:27:00Z</dcterms:modified>
</cp:coreProperties>
</file>